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DE" w:rsidRDefault="00E83CF7">
      <w:r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margin-left:-64.35pt;margin-top:-33.15pt;width:97.4pt;height:36pt;z-index:251821056" filled="f" strokecolor="#92cddc [1944]" strokeweight="1.5pt">
            <v:stroke dashstyle="1 1"/>
            <v:textbox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Falta de experiencia laboral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4" type="#_x0000_t38" style="position:absolute;margin-left:61.45pt;margin-top:26pt;width:144.55pt;height:72.8pt;rotation:270;flip:x;z-index:251809792" o:connectortype="curved" adj="10796,65186,-36012">
            <v:stroke endarrow="block"/>
          </v:shape>
        </w:pict>
      </w:r>
      <w:r>
        <w:rPr>
          <w:noProof/>
          <w:lang w:eastAsia="es-MX"/>
        </w:rPr>
        <w:pict>
          <v:shape id="_x0000_s1125" type="#_x0000_t38" style="position:absolute;margin-left:29.5pt;margin-top:-6.65pt;width:162.55pt;height:115.1pt;rotation:270;flip:x;z-index:251810816" o:connectortype="curved" adj="10797,40760,-31785">
            <v:stroke endarrow="block"/>
          </v:shape>
        </w:pict>
      </w:r>
      <w:r>
        <w:rPr>
          <w:noProof/>
          <w:lang w:eastAsia="es-MX"/>
        </w:rPr>
        <w:pict>
          <v:shape id="_x0000_s1126" type="#_x0000_t38" style="position:absolute;margin-left:33.05pt;margin-top:2.85pt;width:135.3pt;height:124.55pt;rotation:180;z-index:251811840" o:connectortype="curved" adj="10800,-36844,-38187">
            <v:stroke endarrow="block"/>
          </v:shape>
        </w:pict>
      </w:r>
      <w:r>
        <w:rPr>
          <w:noProof/>
          <w:lang w:eastAsia="es-MX"/>
        </w:rPr>
        <w:pict>
          <v:shape id="_x0000_s1137" type="#_x0000_t202" style="position:absolute;margin-left:70.45pt;margin-top:-57.75pt;width:75.95pt;height:36pt;z-index:251823104" filled="f" strokecolor="#92cddc [1944]" strokeweight="1.5pt">
            <v:stroke dashstyle="1 1"/>
            <v:textbox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Precariedad económica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36" type="#_x0000_t202" style="position:absolute;margin-left:-12.6pt;margin-top:-74.35pt;width:75.95pt;height:36pt;z-index:251822080" filled="f" strokecolor="#92cddc [1944]" strokeweight="1.5pt">
            <v:stroke dashstyle="1 1"/>
            <v:textbox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Precariedad y aislamiento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34" type="#_x0000_t202" style="position:absolute;margin-left:-64.35pt;margin-top:7.65pt;width:89pt;height:23.05pt;z-index:251820032" filled="f" strokecolor="#92cddc [1944]" strokeweight="1.5pt">
            <v:stroke dashstyle="1 1"/>
            <v:textbox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Pobreza severa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22" type="#_x0000_t202" style="position:absolute;margin-left:573.4pt;margin-top:-65.15pt;width:69.6pt;height:21.15pt;z-index:251807744" filled="f" strokecolor="#92cddc [1944]" strokeweight="1.5pt">
            <v:stroke dashstyle="1 1"/>
            <v:textbox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Desempleo 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21" type="#_x0000_t38" style="position:absolute;margin-left:526.9pt;margin-top:-55pt;width:36.75pt;height:11pt;flip:y;z-index:251806720" o:connectortype="curved" adj="10785,401564,-272865">
            <v:stroke endarrow="block"/>
          </v:shape>
        </w:pict>
      </w:r>
      <w:r>
        <w:rPr>
          <w:noProof/>
          <w:lang w:eastAsia="es-MX"/>
        </w:rPr>
        <w:pict>
          <v:shape id="_x0000_s1120" type="#_x0000_t38" style="position:absolute;margin-left:573.4pt;margin-top:-20.9pt;width:36.75pt;height:11pt;flip:y;z-index:251805696" o:connectortype="curved" adj="10785,401564,-272865">
            <v:stroke endarrow="block"/>
          </v:shape>
        </w:pict>
      </w:r>
      <w:r>
        <w:rPr>
          <w:noProof/>
          <w:lang w:eastAsia="es-MX"/>
        </w:rPr>
        <w:pict>
          <v:shape id="_x0000_s1119" type="#_x0000_t202" style="position:absolute;margin-left:612.5pt;margin-top:-38.35pt;width:87.65pt;height:46pt;z-index:251804672" filled="f" strokecolor="#92cddc [1944]" strokeweight="1.5pt">
            <v:stroke dashstyle="1 1"/>
            <v:textbox>
              <w:txbxContent>
                <w:p w:rsidR="00E83CF7" w:rsidRDefault="00E83CF7" w:rsidP="00E83CF7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Emigración </w:t>
                  </w:r>
                </w:p>
                <w:p w:rsidR="00E83CF7" w:rsidRDefault="00E83CF7" w:rsidP="00E83CF7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Envejecimiento </w:t>
                  </w:r>
                </w:p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Nuevas familias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18" type="#_x0000_t202" style="position:absolute;margin-left:297.4pt;margin-top:-72.45pt;width:93pt;height:34.1pt;z-index:251803648" filled="f" strokecolor="#92cddc [1944]" strokeweight="1.5pt">
            <v:stroke dashstyle="1 1"/>
            <v:textbox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Cambios en la estructura familiar </w:t>
                  </w:r>
                </w:p>
              </w:txbxContent>
            </v:textbox>
          </v:shape>
        </w:pict>
      </w:r>
      <w:r w:rsidR="00AE52D2">
        <w:rPr>
          <w:noProof/>
          <w:lang w:eastAsia="es-MX"/>
        </w:rPr>
        <w:pict>
          <v:shape id="_x0000_s1117" type="#_x0000_t38" style="position:absolute;margin-left:329.7pt;margin-top:-23.4pt;width:20.5pt;height:6.45pt;rotation:270;flip:x;z-index:251802624" o:connectortype="curved" adj="10800,251665,-436215">
            <v:stroke endarrow="block"/>
          </v:shape>
        </w:pict>
      </w:r>
      <w:r w:rsidR="00726AE4">
        <w:rPr>
          <w:noProof/>
          <w:lang w:eastAsia="es-MX"/>
        </w:rPr>
        <w:pict>
          <v:shape id="_x0000_s1110" type="#_x0000_t38" style="position:absolute;margin-left:206.3pt;margin-top:38.95pt;width:110pt;height:12.25pt;rotation:270;flip:x;z-index:251795456" o:connectortype="curved" adj="10800,326469,-66420">
            <v:stroke endarrow="block"/>
          </v:shape>
        </w:pict>
      </w:r>
      <w:r w:rsidR="00726AE4">
        <w:rPr>
          <w:noProof/>
          <w:lang w:eastAsia="es-MX"/>
        </w:rPr>
        <w:pict>
          <v:shape id="_x0000_s1115" type="#_x0000_t202" style="position:absolute;margin-left:144.6pt;margin-top:-4.35pt;width:93pt;height:34.1pt;z-index:251800576" filled="f" strokecolor="#92cddc [1944]" strokeweight="1.5pt">
            <v:stroke dashstyle="1 1"/>
            <v:textbox>
              <w:txbxContent>
                <w:p w:rsidR="00726AE4" w:rsidRPr="00BE31DA" w:rsidRDefault="00726AE4" w:rsidP="00726AE4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Impacto de crisis económica </w:t>
                  </w:r>
                </w:p>
              </w:txbxContent>
            </v:textbox>
          </v:shape>
        </w:pict>
      </w:r>
      <w:r w:rsidR="00726AE4">
        <w:rPr>
          <w:noProof/>
          <w:lang w:eastAsia="es-MX"/>
        </w:rPr>
        <w:pict>
          <v:shape id="_x0000_s1114" type="#_x0000_t202" style="position:absolute;margin-left:196.9pt;margin-top:-55pt;width:88.45pt;height:34.1pt;z-index:251799552" filled="f" strokecolor="#92cddc [1944]" strokeweight="1.5pt">
            <v:stroke dashstyle="1 1"/>
            <v:textbox>
              <w:txbxContent>
                <w:p w:rsidR="00726AE4" w:rsidRPr="00BE31DA" w:rsidRDefault="00726AE4" w:rsidP="00726AE4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Crisis del estado de bienestar</w:t>
                  </w:r>
                </w:p>
              </w:txbxContent>
            </v:textbox>
          </v:shape>
        </w:pict>
      </w:r>
      <w:r w:rsidR="00726AE4">
        <w:rPr>
          <w:noProof/>
          <w:lang w:eastAsia="es-MX"/>
        </w:rPr>
        <w:pict>
          <v:shape id="_x0000_s1106" type="#_x0000_t38" style="position:absolute;margin-left:285.4pt;margin-top:-38.35pt;width:176.25pt;height:138.45pt;flip:y;z-index:251791360" o:connectortype="curved" adj="11765,28886,-43660">
            <v:stroke endarrow="block"/>
          </v:shape>
        </w:pict>
      </w:r>
      <w:r w:rsidR="00726AE4">
        <w:rPr>
          <w:noProof/>
          <w:lang w:eastAsia="es-MX"/>
        </w:rPr>
        <w:pict>
          <v:shape id="_x0000_s1113" type="#_x0000_t202" style="position:absolute;margin-left:285.4pt;margin-top:-4.35pt;width:93pt;height:34.1pt;z-index:251798528" filled="f" strokecolor="#92cddc [1944]" strokeweight="1.5pt">
            <v:stroke dashstyle="1 1"/>
            <v:textbox>
              <w:txbxContent>
                <w:p w:rsidR="00726AE4" w:rsidRPr="00BE31DA" w:rsidRDefault="00726AE4" w:rsidP="00726AE4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Relaciones y vínculos sociales </w:t>
                  </w:r>
                </w:p>
              </w:txbxContent>
            </v:textbox>
          </v:shape>
        </w:pict>
      </w:r>
      <w:r w:rsidR="00726AE4">
        <w:rPr>
          <w:noProof/>
          <w:lang w:eastAsia="es-MX"/>
        </w:rPr>
        <w:pict>
          <v:shape id="_x0000_s1112" type="#_x0000_t202" style="position:absolute;margin-left:461.65pt;margin-top:-55pt;width:57.75pt;height:24.6pt;z-index:251797504" filled="f" strokecolor="#92cddc [1944]" strokeweight="1.5pt">
            <v:stroke dashstyle="1 1"/>
            <v:textbox>
              <w:txbxContent>
                <w:p w:rsidR="00726AE4" w:rsidRPr="00BE31DA" w:rsidRDefault="00726AE4" w:rsidP="00726AE4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Laboral </w:t>
                  </w:r>
                </w:p>
              </w:txbxContent>
            </v:textbox>
          </v:shape>
        </w:pict>
      </w:r>
      <w:r w:rsidR="00726AE4">
        <w:rPr>
          <w:noProof/>
          <w:lang w:eastAsia="es-MX"/>
        </w:rPr>
        <w:pict>
          <v:shape id="_x0000_s1105" type="#_x0000_t38" style="position:absolute;margin-left:301.9pt;margin-top:2.85pt;width:162.75pt;height:97.25pt;flip:y;z-index:251790336" o:connectortype="curved" adj="10797,41123,-49471">
            <v:stroke endarrow="block"/>
          </v:shape>
        </w:pict>
      </w:r>
      <w:r w:rsidR="00726AE4">
        <w:rPr>
          <w:noProof/>
          <w:lang w:eastAsia="es-MX"/>
        </w:rPr>
        <w:pict>
          <v:shape id="_x0000_s1111" type="#_x0000_t202" style="position:absolute;margin-left:469.9pt;margin-top:-21.75pt;width:98.25pt;height:24.6pt;z-index:251796480" filled="f" strokecolor="#92cddc [1944]" strokeweight="1.5pt">
            <v:stroke dashstyle="1 1"/>
            <v:textbox>
              <w:txbxContent>
                <w:p w:rsidR="00726AE4" w:rsidRPr="00BE31DA" w:rsidRDefault="00726AE4" w:rsidP="00726AE4">
                  <w:pPr>
                    <w:spacing w:line="240" w:lineRule="auto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Sociodemográfica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 w:rsidR="00970099">
        <w:rPr>
          <w:noProof/>
          <w:lang w:eastAsia="es-MX"/>
        </w:rPr>
        <w:pict>
          <v:shape id="_x0000_s1104" type="#_x0000_t202" style="position:absolute;margin-left:446.75pt;margin-top:24.6pt;width:111pt;height:24.6pt;z-index:251789312" filled="f" strokecolor="#92cddc [1944]" strokeweight="1.5pt">
            <v:stroke dashstyle="1 1"/>
            <v:textbox>
              <w:txbxContent>
                <w:p w:rsidR="00970099" w:rsidRPr="00BE31DA" w:rsidRDefault="00970099" w:rsidP="00970099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Enfoque participativo</w:t>
                  </w:r>
                </w:p>
              </w:txbxContent>
            </v:textbox>
          </v:shape>
        </w:pict>
      </w:r>
    </w:p>
    <w:p w:rsidR="001211D1" w:rsidRDefault="009E18A6">
      <w:r>
        <w:rPr>
          <w:noProof/>
          <w:lang w:eastAsia="es-MX"/>
        </w:rPr>
        <w:pict>
          <v:shape id="_x0000_s1153" type="#_x0000_t202" style="position:absolute;margin-left:555.15pt;margin-top:285.5pt;width:46pt;height:27.75pt;z-index:251837440" filled="f" stroked="f">
            <v:textbox style="mso-next-textbox:#_x0000_s1153">
              <w:txbxContent>
                <w:p w:rsidR="009E18A6" w:rsidRPr="00B02AFD" w:rsidRDefault="009E18A6" w:rsidP="009E18A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Finalidad de: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52" type="#_x0000_t202" style="position:absolute;margin-left:88.2pt;margin-top:245.9pt;width:46pt;height:27.75pt;z-index:251836416" filled="f" stroked="f">
            <v:textbox style="mso-next-textbox:#_x0000_s1152">
              <w:txbxContent>
                <w:p w:rsidR="009E18A6" w:rsidRPr="00B02AFD" w:rsidRDefault="009E18A6" w:rsidP="009E18A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Supone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51" type="#_x0000_t202" style="position:absolute;margin-left:112.9pt;margin-top:269.9pt;width:46pt;height:27.75pt;z-index:251835392" filled="f" stroked="f">
            <v:textbox style="mso-next-textbox:#_x0000_s1151">
              <w:txbxContent>
                <w:p w:rsidR="009E18A6" w:rsidRPr="00B02AFD" w:rsidRDefault="009E18A6" w:rsidP="009E18A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 xml:space="preserve">SE define </w:t>
                  </w:r>
                </w:p>
              </w:txbxContent>
            </v:textbox>
          </v:shape>
        </w:pict>
      </w:r>
      <w:r w:rsidR="007F784A">
        <w:rPr>
          <w:noProof/>
          <w:lang w:eastAsia="es-MX"/>
        </w:rPr>
        <w:pict>
          <v:shape id="_x0000_s1150" type="#_x0000_t202" style="position:absolute;margin-left:349.15pt;margin-top:297.2pt;width:39pt;height:23.1pt;z-index:251834368" filled="f" stroked="f">
            <v:textbox style="mso-next-textbox:#_x0000_s1150">
              <w:txbxContent>
                <w:p w:rsidR="007F784A" w:rsidRPr="00B02AFD" w:rsidRDefault="007F784A" w:rsidP="007F784A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 xml:space="preserve"> Siglo XXI</w:t>
                  </w:r>
                </w:p>
              </w:txbxContent>
            </v:textbox>
          </v:shape>
        </w:pict>
      </w:r>
      <w:r w:rsidR="007F784A">
        <w:rPr>
          <w:noProof/>
          <w:lang w:eastAsia="es-MX"/>
        </w:rPr>
        <w:pict>
          <v:shape id="_x0000_s1149" type="#_x0000_t202" style="position:absolute;margin-left:412.15pt;margin-top:366.8pt;width:39pt;height:23.1pt;z-index:251833344" filled="f" stroked="f">
            <v:textbox style="mso-next-textbox:#_x0000_s1149">
              <w:txbxContent>
                <w:p w:rsidR="007F784A" w:rsidRPr="00B02AFD" w:rsidRDefault="007F784A" w:rsidP="007F784A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3er tercio XX</w:t>
                  </w:r>
                </w:p>
              </w:txbxContent>
            </v:textbox>
          </v:shape>
        </w:pict>
      </w:r>
      <w:r w:rsidR="007F784A">
        <w:rPr>
          <w:noProof/>
          <w:lang w:eastAsia="es-MX"/>
        </w:rPr>
        <w:pict>
          <v:shape id="_x0000_s1148" type="#_x0000_t202" style="position:absolute;margin-left:404.65pt;margin-top:326.3pt;width:39pt;height:23.1pt;z-index:251832320" filled="f" stroked="f">
            <v:textbox style="mso-next-textbox:#_x0000_s1148">
              <w:txbxContent>
                <w:p w:rsidR="007F784A" w:rsidRPr="00B02AFD" w:rsidRDefault="007F784A" w:rsidP="007F784A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2do tercio XX</w:t>
                  </w:r>
                </w:p>
              </w:txbxContent>
            </v:textbox>
          </v:shape>
        </w:pict>
      </w:r>
      <w:r w:rsidR="007F784A">
        <w:rPr>
          <w:noProof/>
          <w:lang w:eastAsia="es-MX"/>
        </w:rPr>
        <w:pict>
          <v:shape id="_x0000_s1147" type="#_x0000_t202" style="position:absolute;margin-left:410.65pt;margin-top:303pt;width:39pt;height:23.1pt;z-index:251831296" filled="f" stroked="f">
            <v:textbox style="mso-next-textbox:#_x0000_s1147">
              <w:txbxContent>
                <w:p w:rsidR="007F784A" w:rsidRPr="00B02AFD" w:rsidRDefault="007F784A" w:rsidP="007F784A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3er tercio XIX</w:t>
                  </w:r>
                </w:p>
              </w:txbxContent>
            </v:textbox>
          </v:shape>
        </w:pict>
      </w:r>
      <w:r w:rsidR="007F784A">
        <w:rPr>
          <w:noProof/>
          <w:lang w:eastAsia="es-MX"/>
        </w:rPr>
        <w:pict>
          <v:shape id="_x0000_s1146" type="#_x0000_t202" style="position:absolute;margin-left:415.9pt;margin-top:274.1pt;width:39pt;height:23.1pt;z-index:251830272" filled="f" stroked="f">
            <v:textbox style="mso-next-textbox:#_x0000_s1146">
              <w:txbxContent>
                <w:p w:rsidR="007F784A" w:rsidRPr="00B02AFD" w:rsidRDefault="007F784A" w:rsidP="007F784A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2do tercio XIX</w:t>
                  </w:r>
                </w:p>
              </w:txbxContent>
            </v:textbox>
          </v:shape>
        </w:pict>
      </w:r>
      <w:r w:rsidR="007F784A">
        <w:rPr>
          <w:noProof/>
          <w:lang w:eastAsia="es-MX"/>
        </w:rPr>
        <w:pict>
          <v:shape id="_x0000_s1145" type="#_x0000_t202" style="position:absolute;margin-left:248.55pt;margin-top:205.8pt;width:46pt;height:27.75pt;z-index:251829248" filled="f" stroked="f">
            <v:textbox style="mso-next-textbox:#_x0000_s1145">
              <w:txbxContent>
                <w:p w:rsidR="007F784A" w:rsidRPr="00B02AFD" w:rsidRDefault="007F784A" w:rsidP="007F784A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Une</w:t>
                  </w:r>
                </w:p>
              </w:txbxContent>
            </v:textbox>
          </v:shape>
        </w:pict>
      </w:r>
      <w:r w:rsidR="007F784A">
        <w:rPr>
          <w:noProof/>
          <w:lang w:eastAsia="es-MX"/>
        </w:rPr>
        <w:pict>
          <v:shape id="_x0000_s1144" type="#_x0000_t202" style="position:absolute;margin-left:202.55pt;margin-top:203.9pt;width:46pt;height:27.75pt;z-index:251828224" filled="f" stroked="f">
            <v:textbox style="mso-next-textbox:#_x0000_s1144">
              <w:txbxContent>
                <w:p w:rsidR="007F784A" w:rsidRPr="00B02AFD" w:rsidRDefault="007F784A" w:rsidP="007F784A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 xml:space="preserve">Va ligado de: </w:t>
                  </w:r>
                </w:p>
              </w:txbxContent>
            </v:textbox>
          </v:shape>
        </w:pict>
      </w:r>
      <w:r w:rsidR="00B02AFD">
        <w:rPr>
          <w:noProof/>
          <w:lang w:eastAsia="es-MX"/>
        </w:rPr>
        <w:pict>
          <v:shape id="_x0000_s1143" type="#_x0000_t202" style="position:absolute;margin-left:336.4pt;margin-top:210.8pt;width:46pt;height:27.75pt;z-index:251827200" filled="f" stroked="f">
            <v:textbox style="mso-next-textbox:#_x0000_s1143">
              <w:txbxContent>
                <w:p w:rsidR="00B02AFD" w:rsidRPr="00B02AFD" w:rsidRDefault="00B02AFD" w:rsidP="00B02AFD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A través del siglo XIX</w:t>
                  </w:r>
                </w:p>
              </w:txbxContent>
            </v:textbox>
          </v:shape>
        </w:pict>
      </w:r>
      <w:r w:rsidR="00B02AFD">
        <w:rPr>
          <w:noProof/>
          <w:lang w:eastAsia="es-MX"/>
        </w:rPr>
        <w:pict>
          <v:shape id="_x0000_s1142" type="#_x0000_t202" style="position:absolute;margin-left:404.65pt;margin-top:239pt;width:39pt;height:23.1pt;z-index:251826176" filled="f" stroked="f">
            <v:textbox style="mso-next-textbox:#_x0000_s1142">
              <w:txbxContent>
                <w:p w:rsidR="00B02AFD" w:rsidRPr="00B02AFD" w:rsidRDefault="00B02AFD" w:rsidP="00B02AFD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Enfoque</w:t>
                  </w:r>
                </w:p>
              </w:txbxContent>
            </v:textbox>
          </v:shape>
        </w:pict>
      </w:r>
      <w:r w:rsidR="00B02AFD">
        <w:rPr>
          <w:noProof/>
          <w:lang w:eastAsia="es-MX"/>
        </w:rPr>
        <w:pict>
          <v:shape id="_x0000_s1141" type="#_x0000_t202" style="position:absolute;margin-left:393.4pt;margin-top:203.9pt;width:39pt;height:23.1pt;z-index:251825152" filled="f" stroked="f">
            <v:textbox style="mso-next-textbox:#_x0000_s1141">
              <w:txbxContent>
                <w:p w:rsidR="00B02AFD" w:rsidRPr="00B02AFD" w:rsidRDefault="00B02AFD">
                  <w:pPr>
                    <w:rPr>
                      <w:sz w:val="12"/>
                    </w:rPr>
                  </w:pPr>
                  <w:r w:rsidRPr="00B02AFD">
                    <w:rPr>
                      <w:sz w:val="12"/>
                    </w:rPr>
                    <w:t>Función</w:t>
                  </w:r>
                </w:p>
              </w:txbxContent>
            </v:textbox>
          </v:shape>
        </w:pict>
      </w:r>
      <w:r w:rsidR="00AD3BE8">
        <w:rPr>
          <w:noProof/>
          <w:lang w:eastAsia="es-MX"/>
        </w:rPr>
        <w:pict>
          <v:roundrect id="_x0000_s1140" style="position:absolute;margin-left:372.85pt;margin-top:164.55pt;width:48.1pt;height:13.3pt;rotation:-24949145fd;z-index:251824128" arcsize="10923f" filled="f" stroked="f">
            <v:textbox style="mso-next-textbox:#_x0000_s1140">
              <w:txbxContent>
                <w:p w:rsidR="00AD3BE8" w:rsidRPr="00683CCC" w:rsidRDefault="00AD3BE8">
                  <w:pPr>
                    <w:rPr>
                      <w:sz w:val="10"/>
                    </w:rPr>
                  </w:pPr>
                  <w:r w:rsidRPr="00683CCC">
                    <w:rPr>
                      <w:sz w:val="10"/>
                    </w:rPr>
                    <w:t>Se considera</w:t>
                  </w:r>
                </w:p>
              </w:txbxContent>
            </v:textbox>
          </v:roundrect>
        </w:pict>
      </w:r>
      <w:r w:rsidR="00E83CF7">
        <w:rPr>
          <w:noProof/>
          <w:lang w:eastAsia="es-MX"/>
        </w:rPr>
        <w:pict>
          <v:shape id="_x0000_s1127" type="#_x0000_t38" style="position:absolute;margin-left:24.65pt;margin-top:4.3pt;width:143.7pt;height:106.6pt;rotation:180;z-index:251812864" o:connectortype="curved" adj="10800,-44862,-35955">
            <v:stroke endarrow="block"/>
          </v:shape>
        </w:pict>
      </w:r>
      <w:r w:rsidR="00E83CF7">
        <w:rPr>
          <w:noProof/>
          <w:lang w:eastAsia="es-MX"/>
        </w:rPr>
        <w:pict>
          <v:shape id="_x0000_s1128" type="#_x0000_t38" style="position:absolute;margin-left:28.7pt;margin-top:33.5pt;width:131.45pt;height:73.2pt;rotation:180;z-index:251813888" o:connectortype="curved" adj="10796,-64092,-37958">
            <v:stroke endarrow="block"/>
          </v:shape>
        </w:pict>
      </w:r>
      <w:r w:rsidR="00E83CF7">
        <w:rPr>
          <w:noProof/>
          <w:lang w:eastAsia="es-MX"/>
        </w:rPr>
        <w:pict>
          <v:shape id="_x0000_s1133" type="#_x0000_t202" style="position:absolute;margin-left:-51.3pt;margin-top:13.8pt;width:75.95pt;height:25.25pt;z-index:251819008" filled="f" strokecolor="#92cddc [1944]" strokeweight="1.5pt">
            <v:stroke dashstyle="1 1"/>
            <v:textbox style="mso-next-textbox:#_x0000_s1133"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Analfabetismo</w:t>
                  </w:r>
                </w:p>
              </w:txbxContent>
            </v:textbox>
          </v:shape>
        </w:pict>
      </w:r>
      <w:r w:rsidR="00E83CF7">
        <w:rPr>
          <w:noProof/>
          <w:lang w:eastAsia="es-MX"/>
        </w:rPr>
        <w:pict>
          <v:shape id="_x0000_s1132" type="#_x0000_t202" style="position:absolute;margin-left:-51.3pt;margin-top:46.7pt;width:75.95pt;height:36pt;z-index:251817984" filled="f" strokecolor="#92cddc [1944]" strokeweight="1.5pt">
            <v:stroke dashstyle="1 1"/>
            <v:textbox style="mso-next-textbox:#_x0000_s1132"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Enfermedad o discapacidad</w:t>
                  </w:r>
                </w:p>
              </w:txbxContent>
            </v:textbox>
          </v:shape>
        </w:pict>
      </w:r>
      <w:r w:rsidR="00E83CF7">
        <w:rPr>
          <w:noProof/>
          <w:lang w:eastAsia="es-MX"/>
        </w:rPr>
        <w:pict>
          <v:shape id="_x0000_s1129" type="#_x0000_t38" style="position:absolute;margin-left:37.7pt;margin-top:74.65pt;width:118.3pt;height:34.55pt;rotation:180;z-index:251814912" o:connectortype="curved" adj="10800,-137352,-41420">
            <v:stroke endarrow="block"/>
          </v:shape>
        </w:pict>
      </w:r>
      <w:r w:rsidR="00E83CF7">
        <w:rPr>
          <w:noProof/>
          <w:lang w:eastAsia="es-MX"/>
        </w:rPr>
        <w:pict>
          <v:shape id="_x0000_s1131" type="#_x0000_t202" style="position:absolute;margin-left:-51.3pt;margin-top:89.95pt;width:75.95pt;height:36pt;z-index:251816960" filled="f" strokecolor="#92cddc [1944]" strokeweight="1.5pt">
            <v:stroke dashstyle="1 1"/>
            <v:textbox style="mso-next-textbox:#_x0000_s1131">
              <w:txbxContent>
                <w:p w:rsidR="00E83CF7" w:rsidRPr="00BE31DA" w:rsidRDefault="00E83CF7" w:rsidP="00E83CF7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Desempleo desprotegido</w:t>
                  </w:r>
                </w:p>
              </w:txbxContent>
            </v:textbox>
          </v:shape>
        </w:pict>
      </w:r>
      <w:r w:rsidR="00E83CF7">
        <w:rPr>
          <w:noProof/>
          <w:lang w:eastAsia="es-MX"/>
        </w:rPr>
        <w:pict>
          <v:shape id="_x0000_s1130" type="#_x0000_t38" style="position:absolute;margin-left:37.7pt;margin-top:106.7pt;width:118.3pt;height:7.25pt;rotation:180;z-index:251815936" o:connectortype="curved" adj="10800,-668706,-41420">
            <v:stroke endarrow="block"/>
          </v:shape>
        </w:pict>
      </w:r>
      <w:r w:rsidR="00726AE4">
        <w:rPr>
          <w:noProof/>
          <w:lang w:eastAsia="es-MX"/>
        </w:rPr>
        <w:pict>
          <v:shape id="_x0000_s1108" type="#_x0000_t38" style="position:absolute;margin-left:206.85pt;margin-top:70.7pt;width:23.75pt;height:19.25pt;rotation:180;z-index:251793408" o:connectortype="curved" adj="10777,-224921,-274161">
            <v:stroke endarrow="block"/>
          </v:shape>
        </w:pict>
      </w:r>
      <w:r w:rsidR="00726AE4">
        <w:rPr>
          <w:noProof/>
          <w:lang w:eastAsia="es-MX"/>
        </w:rPr>
        <w:pict>
          <v:shape id="_x0000_s1109" type="#_x0000_t38" style="position:absolute;margin-left:218.3pt;margin-top:27.7pt;width:59.6pt;height:12.8pt;rotation:270;flip:x;z-index:251794432" o:connectortype="curved" adj="10800,303075,-110917">
            <v:stroke endarrow="block"/>
          </v:shape>
        </w:pict>
      </w:r>
      <w:r w:rsidR="00726AE4">
        <w:rPr>
          <w:noProof/>
          <w:lang w:eastAsia="es-MX"/>
        </w:rPr>
        <w:pict>
          <v:shape id="_x0000_s1116" type="#_x0000_t202" style="position:absolute;margin-left:160.15pt;margin-top:29.55pt;width:81.55pt;height:34.1pt;z-index:251801600" filled="f" strokecolor="#92cddc [1944]" strokeweight="1.5pt">
            <v:stroke dashstyle="1 1"/>
            <v:textbox style="mso-next-textbox:#_x0000_s1116">
              <w:txbxContent>
                <w:p w:rsidR="00726AE4" w:rsidRPr="00BE31DA" w:rsidRDefault="00726AE4" w:rsidP="00726AE4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Aumento de desigualdades</w:t>
                  </w:r>
                </w:p>
              </w:txbxContent>
            </v:textbox>
          </v:shape>
        </w:pict>
      </w:r>
      <w:r w:rsidR="00726AE4">
        <w:rPr>
          <w:noProof/>
          <w:lang w:eastAsia="es-MX"/>
        </w:rPr>
        <w:pict>
          <v:shape id="_x0000_s1107" type="#_x0000_t38" style="position:absolute;margin-left:270.5pt;margin-top:19.8pt;width:69.45pt;height:48.85pt;rotation:270;z-index:251792384" o:connectortype="curved" adj="10792,-83769,-109368">
            <v:stroke endarrow="block"/>
          </v:shape>
        </w:pict>
      </w:r>
      <w:r w:rsidR="00970099">
        <w:rPr>
          <w:noProof/>
          <w:lang w:eastAsia="es-MX"/>
        </w:rPr>
        <w:pict>
          <v:shape id="_x0000_s1099" type="#_x0000_t38" style="position:absolute;margin-left:374.3pt;margin-top:12.1pt;width:65.15pt;height:60pt;rotation:270;z-index:251784192" o:connectortype="curved" adj="10792,-66654,-148448">
            <v:stroke endarrow="block"/>
          </v:shape>
        </w:pict>
      </w:r>
      <w:r w:rsidR="00970099">
        <w:rPr>
          <w:noProof/>
          <w:lang w:eastAsia="es-MX"/>
        </w:rPr>
        <w:pict>
          <v:shape id="_x0000_s1103" type="#_x0000_t202" style="position:absolute;margin-left:454.9pt;margin-top:39.05pt;width:93.65pt;height:24.6pt;z-index:251788288" filled="f" strokecolor="#92cddc [1944]" strokeweight="1.5pt">
            <v:stroke dashstyle="1 1"/>
            <v:textbox style="mso-next-textbox:#_x0000_s1103">
              <w:txbxContent>
                <w:p w:rsidR="00970099" w:rsidRPr="00BE31DA" w:rsidRDefault="00970099" w:rsidP="00970099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Inclusión activa</w:t>
                  </w:r>
                </w:p>
              </w:txbxContent>
            </v:textbox>
          </v:shape>
        </w:pict>
      </w:r>
      <w:r w:rsidR="00970099">
        <w:rPr>
          <w:noProof/>
          <w:lang w:eastAsia="es-MX"/>
        </w:rPr>
        <w:pict>
          <v:shape id="_x0000_s1102" type="#_x0000_t202" style="position:absolute;margin-left:446.75pt;margin-top:74.65pt;width:138.15pt;height:24.6pt;z-index:251787264" filled="f" strokecolor="#92cddc [1944]" strokeweight="1.5pt">
            <v:stroke dashstyle="1 1"/>
            <v:textbox style="mso-next-textbox:#_x0000_s1102">
              <w:txbxContent>
                <w:p w:rsidR="00970099" w:rsidRPr="00BE31DA" w:rsidRDefault="00970099" w:rsidP="00970099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Planteamiento integral </w:t>
                  </w:r>
                </w:p>
              </w:txbxContent>
            </v:textbox>
          </v:shape>
        </w:pict>
      </w:r>
      <w:r w:rsidR="00970099">
        <w:rPr>
          <w:noProof/>
          <w:lang w:eastAsia="es-MX"/>
        </w:rPr>
        <w:pict>
          <v:shape id="_x0000_s1100" type="#_x0000_t38" style="position:absolute;margin-left:390.4pt;margin-top:48.95pt;width:57pt;height:25.7pt;flip:y;z-index:251785216" o:connectortype="curved" adj="10800,155612,-174789">
            <v:stroke endarrow="block"/>
          </v:shape>
        </w:pict>
      </w:r>
      <w:r w:rsidR="00970099">
        <w:rPr>
          <w:noProof/>
          <w:lang w:eastAsia="es-MX"/>
        </w:rPr>
        <w:pict>
          <v:shape id="_x0000_s1101" type="#_x0000_t38" style="position:absolute;margin-left:393.4pt;margin-top:83pt;width:36.75pt;height:11pt;flip:y;z-index:251786240" o:connectortype="curved" adj="10785,401564,-272865">
            <v:stroke endarrow="block"/>
          </v:shape>
        </w:pict>
      </w:r>
      <w:r w:rsidR="00C03DBA">
        <w:rPr>
          <w:noProof/>
          <w:lang w:eastAsia="es-MX"/>
        </w:rPr>
        <w:pict>
          <v:shape id="_x0000_s1098" type="#_x0000_t202" style="position:absolute;margin-left:68.75pt;margin-top:110.9pt;width:59.9pt;height:24.6pt;z-index:251783168" filled="f" strokecolor="#92cddc [1944]" strokeweight="1.5pt">
            <v:stroke dashstyle="1 1"/>
            <v:textbox style="mso-next-textbox:#_x0000_s1098">
              <w:txbxContent>
                <w:p w:rsidR="00C03DBA" w:rsidRPr="00BE31DA" w:rsidRDefault="00C03DBA" w:rsidP="00C03DB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Subjetivo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93" type="#_x0000_t38" style="position:absolute;margin-left:108.85pt;margin-top:147.2pt;width:39.75pt;height:31.7pt;rotation:270;flip:x;z-index:251724800" o:connectortype="curved" adj="10786,199919,-117075">
            <v:stroke endarrow="block"/>
          </v:shape>
        </w:pict>
      </w:r>
      <w:r w:rsidR="00C03DBA">
        <w:rPr>
          <w:noProof/>
          <w:lang w:eastAsia="es-MX"/>
        </w:rPr>
        <w:pict>
          <v:shape id="_x0000_s1097" type="#_x0000_t202" style="position:absolute;margin-left:-.4pt;margin-top:139.4pt;width:92.9pt;height:21.8pt;z-index:251782144" filled="f" strokecolor="#92cddc [1944]" strokeweight="1.5pt">
            <v:stroke dashstyle="1 1"/>
            <v:textbox style="mso-next-textbox:#_x0000_s1097">
              <w:txbxContent>
                <w:p w:rsidR="00C03DBA" w:rsidRPr="00BE31DA" w:rsidRDefault="00C03DBA" w:rsidP="00C03DB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Multidimensional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96" type="#_x0000_t202" style="position:absolute;margin-left:-10.7pt;margin-top:166.85pt;width:74.05pt;height:24.6pt;z-index:251781120" filled="f" strokecolor="#92cddc [1944]" strokeweight="1.5pt">
            <v:stroke dashstyle="1 1"/>
            <v:textbox style="mso-next-textbox:#_x0000_s1096">
              <w:txbxContent>
                <w:p w:rsidR="00C03DBA" w:rsidRPr="00BE31DA" w:rsidRDefault="00C03DBA" w:rsidP="00C03DB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Multifactorial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95" type="#_x0000_t202" style="position:absolute;margin-left:-4.85pt;margin-top:200.15pt;width:68.2pt;height:24.6pt;z-index:251780096" filled="f" strokecolor="#92cddc [1944]" strokeweight="1.5pt">
            <v:stroke dashstyle="1 1"/>
            <v:textbox style="mso-next-textbox:#_x0000_s1095">
              <w:txbxContent>
                <w:p w:rsidR="00C03DBA" w:rsidRPr="00BE31DA" w:rsidRDefault="00C03DBA" w:rsidP="00C03DB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Estructural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94" type="#_x0000_t202" style="position:absolute;margin-left:15.7pt;margin-top:236.9pt;width:59.5pt;height:24.6pt;z-index:251779072" filled="f" strokecolor="#92cddc [1944]" strokeweight="1.5pt">
            <v:stroke dashstyle="1 1"/>
            <v:textbox style="mso-next-textbox:#_x0000_s1094">
              <w:txbxContent>
                <w:p w:rsidR="00C03DBA" w:rsidRPr="00BE31DA" w:rsidRDefault="00C03DBA" w:rsidP="00C03DB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Dinámico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92" type="#_x0000_t38" style="position:absolute;margin-left:97.35pt;margin-top:166.1pt;width:28.45pt;height:18.3pt;rotation:180;z-index:251723776" o:connectortype="curved" adj="10781,-294964,-134877">
            <v:stroke endarrow="block"/>
          </v:shape>
        </w:pict>
      </w:r>
      <w:r w:rsidR="00C03DBA">
        <w:rPr>
          <w:noProof/>
          <w:lang w:eastAsia="es-MX"/>
        </w:rPr>
        <w:pict>
          <v:shape id="_x0000_s1031" type="#_x0000_t38" style="position:absolute;margin-left:230.6pt;margin-top:139.4pt;width:36.8pt;height:27.45pt;rotation:180;z-index:251754496" o:connectortype="curved" o:regroupid="3" adj="10800,-218243,-198538">
            <v:stroke endarrow="block"/>
          </v:shape>
        </w:pict>
      </w:r>
      <w:r w:rsidR="00C03DBA">
        <w:rPr>
          <w:noProof/>
          <w:lang w:eastAsia="es-MX"/>
        </w:rPr>
        <w:pict>
          <v:shape id="_x0000_s1048" type="#_x0000_t202" style="position:absolute;margin-left:160.15pt;margin-top:119.45pt;width:62.25pt;height:23.7pt;z-index:251759616" o:regroupid="3" filled="f" strokecolor="#00b0f0" strokeweight="3pt">
            <v:stroke dashstyle="1 1"/>
            <v:textbox style="mso-next-textbox:#_x0000_s1048">
              <w:txbxContent>
                <w:p w:rsidR="00E0652E" w:rsidRPr="00CF0FFD" w:rsidRDefault="00E0652E" w:rsidP="00E0652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Factores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51" type="#_x0000_t202" style="position:absolute;margin-left:239.65pt;margin-top:83pt;width:57.75pt;height:36.15pt;z-index:251762688" o:regroupid="3" filled="f" strokecolor="#00b0f0" strokeweight="3pt">
            <v:stroke dashstyle="1 1"/>
            <v:textbox style="mso-next-textbox:#_x0000_s1051">
              <w:txbxContent>
                <w:p w:rsidR="00BE3B0D" w:rsidRPr="00CF0FFD" w:rsidRDefault="00BE3B0D" w:rsidP="00BE3B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Nueva realidad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78" type="#_x0000_t202" style="position:absolute;margin-left:277.15pt;margin-top:428.9pt;width:165pt;height:23.25pt;z-index:251778048" o:regroupid="4" filled="f" strokecolor="#92cddc [1944]" strokeweight="1.5pt">
            <v:stroke dashstyle="1 1"/>
            <v:textbox style="mso-next-textbox:#_x0000_s1078">
              <w:txbxContent>
                <w:p w:rsidR="00802445" w:rsidRPr="00CF0FFD" w:rsidRDefault="00802445" w:rsidP="0080244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Individuo excluido del intercambio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72" type="#_x0000_t202" style="position:absolute;margin-left:336.4pt;margin-top:362.15pt;width:1in;height:51pt;z-index:251777024" o:regroupid="4" filled="f" strokecolor="#92cddc [1944]" strokeweight="1.5pt">
            <v:stroke dashstyle="1 1"/>
            <v:textbox style="mso-next-textbox:#_x0000_s1072">
              <w:txbxContent>
                <w:p w:rsidR="00802445" w:rsidRPr="00CF0FFD" w:rsidRDefault="00802445" w:rsidP="0080244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Educación social especializada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71" type="#_x0000_t38" style="position:absolute;margin-left:233.75pt;margin-top:346.3pt;width:137.1pt;height:24.75pt;rotation:90;flip:x;z-index:251776000" o:connectortype="curved" o:regroupid="4" adj="10800,295331,-58608">
            <v:stroke endarrow="block"/>
          </v:shape>
        </w:pict>
      </w:r>
      <w:r w:rsidR="00C03DBA">
        <w:rPr>
          <w:noProof/>
          <w:lang w:eastAsia="es-MX"/>
        </w:rPr>
        <w:pict>
          <v:shape id="_x0000_s1070" type="#_x0000_t38" style="position:absolute;margin-left:634.15pt;margin-top:429.65pt;width:22.5pt;height:13.5pt;rotation:90;flip:x;z-index:251774976" o:connectortype="curved" o:regroupid="3" adj="10800,760800,-686160">
            <v:stroke endarrow="block"/>
          </v:shape>
        </w:pict>
      </w:r>
      <w:r w:rsidR="00C03DBA">
        <w:rPr>
          <w:noProof/>
          <w:lang w:eastAsia="es-MX"/>
        </w:rPr>
        <w:pict>
          <v:shape id="_x0000_s1069" type="#_x0000_t202" style="position:absolute;margin-left:577.9pt;margin-top:447.65pt;width:117pt;height:23.25pt;z-index:251773952" o:regroupid="3" filled="f" strokecolor="#92cddc [1944]" strokeweight="1.5pt">
            <v:stroke dashstyle="1 1"/>
            <v:textbox style="mso-next-textbox:#_x0000_s1069">
              <w:txbxContent>
                <w:p w:rsidR="00802445" w:rsidRPr="00CF0FFD" w:rsidRDefault="00802445" w:rsidP="0080244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Ciudadanos con derecho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68" type="#_x0000_t202" style="position:absolute;margin-left:454.9pt;margin-top:416.9pt;width:183.75pt;height:23.25pt;z-index:251772928" o:regroupid="3" filled="f" strokecolor="#92cddc [1944]" strokeweight="1.5pt">
            <v:stroke dashstyle="1 1"/>
            <v:textbox style="mso-next-textbox:#_x0000_s1068">
              <w:txbxContent>
                <w:p w:rsidR="00802445" w:rsidRPr="00CF0FFD" w:rsidRDefault="00802445" w:rsidP="0080244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Integración del individuo a la sociedad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67" type="#_x0000_t38" style="position:absolute;margin-left:363.4pt;margin-top:311.15pt;width:114.75pt;height:87.75pt;rotation:90;flip:x;z-index:251771904" o:connectortype="curved" o:regroupid="3" adj="14183,86954,-83435">
            <v:stroke endarrow="block"/>
          </v:shape>
        </w:pict>
      </w:r>
      <w:r w:rsidR="00C03DBA">
        <w:rPr>
          <w:noProof/>
          <w:lang w:eastAsia="es-MX"/>
        </w:rPr>
        <w:pict>
          <v:shape id="_x0000_s1066" type="#_x0000_t38" style="position:absolute;margin-left:476.65pt;margin-top:377.15pt;width:25.5pt;height:22.5pt;z-index:251770880" o:connectortype="curved" o:regroupid="3" adj="10800,-410400,-468212">
            <v:stroke endarrow="block"/>
          </v:shape>
        </w:pict>
      </w:r>
      <w:r w:rsidR="00C03DBA">
        <w:rPr>
          <w:noProof/>
          <w:lang w:eastAsia="es-MX"/>
        </w:rPr>
        <w:pict>
          <v:shape id="_x0000_s1065" type="#_x0000_t202" style="position:absolute;margin-left:510.4pt;margin-top:389.9pt;width:199.5pt;height:23.25pt;z-index:251769856" o:regroupid="3" filled="f" strokecolor="#92cddc [1944]" strokeweight="1.5pt">
            <v:stroke dashstyle="1 1"/>
            <v:textbox style="mso-next-textbox:#_x0000_s1065">
              <w:txbxContent>
                <w:p w:rsidR="00802445" w:rsidRPr="00CF0FFD" w:rsidRDefault="00802445" w:rsidP="0080244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Sujeto enfermo que debe ser diagnosticado 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64" type="#_x0000_t202" style="position:absolute;margin-left:559.55pt;margin-top:362.15pt;width:92.6pt;height:23.25pt;z-index:251768832" o:regroupid="3" filled="f" strokecolor="#92cddc [1944]" strokeweight="1.5pt">
            <v:stroke dashstyle="1 1"/>
            <v:textbox style="mso-next-textbox:#_x0000_s1064">
              <w:txbxContent>
                <w:p w:rsidR="00802445" w:rsidRPr="00CF0FFD" w:rsidRDefault="00802445" w:rsidP="0080244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Entorno familiar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61" type="#_x0000_t202" style="position:absolute;margin-left:447.4pt;margin-top:352.4pt;width:1in;height:24.75pt;z-index:251767808" o:regroupid="3" filled="f" strokecolor="#92cddc [1944]" strokeweight="1.5pt">
            <v:stroke dashstyle="1 1"/>
            <v:textbox style="mso-next-textbox:#_x0000_s1061">
              <w:txbxContent>
                <w:p w:rsidR="00BE3B0D" w:rsidRPr="00CF0FFD" w:rsidRDefault="00BE3B0D" w:rsidP="00BE3B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Inadaptación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60" type="#_x0000_t202" style="position:absolute;margin-left:559.55pt;margin-top:320.15pt;width:145.1pt;height:37.5pt;z-index:251766784" o:regroupid="3" filled="f" strokecolor="#92cddc [1944]" strokeweight="1.5pt">
            <v:stroke dashstyle="1 1"/>
            <v:textbox style="mso-next-textbox:#_x0000_s1060">
              <w:txbxContent>
                <w:p w:rsidR="00BE3B0D" w:rsidRPr="00CF0FFD" w:rsidRDefault="00BE3B0D" w:rsidP="00BE3B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Considerado sujeto como victima 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59" type="#_x0000_t202" style="position:absolute;margin-left:451.15pt;margin-top:320.15pt;width:1in;height:24.75pt;z-index:251765760" o:regroupid="3" filled="f" strokecolor="#92cddc [1944]" strokeweight="1.5pt">
            <v:stroke dashstyle="1 1"/>
            <v:textbox style="mso-next-textbox:#_x0000_s1059">
              <w:txbxContent>
                <w:p w:rsidR="00BE3B0D" w:rsidRPr="00CF0FFD" w:rsidRDefault="00BE3B0D" w:rsidP="00BE3B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Victimización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58" type="#_x0000_t202" style="position:absolute;margin-left:595.9pt;margin-top:278.9pt;width:108.75pt;height:36pt;z-index:251764736" o:regroupid="3" filled="f" strokecolor="#92cddc [1944]" strokeweight="1.5pt">
            <v:stroke dashstyle="1 1"/>
            <v:textbox style="mso-next-textbox:#_x0000_s1058">
              <w:txbxContent>
                <w:p w:rsidR="00BE3B0D" w:rsidRPr="00CF0FFD" w:rsidRDefault="00BE3B0D" w:rsidP="00BE3B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Neutralizar y corregir a través del castigo 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57" type="#_x0000_t202" style="position:absolute;margin-left:454.9pt;margin-top:281.9pt;width:108.75pt;height:24.75pt;z-index:251763712" o:regroupid="3" filled="f" strokecolor="#92cddc [1944]" strokeweight="1.5pt">
            <v:stroke dashstyle="1 1"/>
            <v:textbox style="mso-next-textbox:#_x0000_s1057">
              <w:txbxContent>
                <w:p w:rsidR="00BE3B0D" w:rsidRPr="00CF0FFD" w:rsidRDefault="00BE3B0D" w:rsidP="00BE3B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Culpabilidad del sujeto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50" type="#_x0000_t202" style="position:absolute;margin-left:324.4pt;margin-top:83pt;width:62.25pt;height:41.4pt;z-index:251761664" o:regroupid="3" filled="f" strokecolor="#00b0f0" strokeweight="3pt">
            <v:stroke dashstyle="1 1"/>
            <v:textbox style="mso-next-textbox:#_x0000_s1050">
              <w:txbxContent>
                <w:p w:rsidR="00BE3B0D" w:rsidRPr="00CF0FFD" w:rsidRDefault="00BE3B0D" w:rsidP="00BE3B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Plan global e integral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49" type="#_x0000_t202" style="position:absolute;margin-left:405.4pt;margin-top:110.9pt;width:162.75pt;height:28.5pt;z-index:251760640" o:regroupid="3" filled="f" strokecolor="#00b0f0" strokeweight="3pt">
            <v:stroke dashstyle="1 1"/>
            <v:textbox style="mso-next-textbox:#_x0000_s1049">
              <w:txbxContent>
                <w:p w:rsidR="00BE3B0D" w:rsidRPr="00CF0FFD" w:rsidRDefault="00BE3B0D" w:rsidP="00BE3B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Intervención socioeducativa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42" type="#_x0000_t202" style="position:absolute;margin-left:454.9pt;margin-top:246.65pt;width:123pt;height:27pt;z-index:251758592" o:regroupid="3" filled="f" strokecolor="#00b0f0" strokeweight="3pt">
            <v:stroke dashstyle="1 1"/>
            <v:textbox style="mso-next-textbox:#_x0000_s1042">
              <w:txbxContent>
                <w:p w:rsidR="00E0652E" w:rsidRPr="00CF0FFD" w:rsidRDefault="00E0652E" w:rsidP="00E0652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Integral y globalizador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41" type="#_x0000_t202" style="position:absolute;margin-left:430.15pt;margin-top:215.45pt;width:76.5pt;height:23.4pt;z-index:251757568" o:regroupid="3" filled="f" strokecolor="#00b0f0" strokeweight="3pt">
            <v:stroke dashstyle="1 1"/>
            <v:textbox style="mso-next-textbox:#_x0000_s1041">
              <w:txbxContent>
                <w:p w:rsidR="00CF0FFD" w:rsidRPr="00CF0FFD" w:rsidRDefault="00CF0FFD">
                  <w:pPr>
                    <w:rPr>
                      <w:sz w:val="20"/>
                    </w:rPr>
                  </w:pPr>
                  <w:r w:rsidRPr="00CF0FFD">
                    <w:rPr>
                      <w:sz w:val="20"/>
                    </w:rPr>
                    <w:t xml:space="preserve">Integradora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40" type="#_x0000_t202" style="position:absolute;margin-left:436.9pt;margin-top:147.65pt;width:263.25pt;height:52.5pt;z-index:251756544" o:regroupid="3" filled="f" strokecolor="#00b0f0" strokeweight="3pt">
            <v:stroke dashstyle="1 1"/>
            <v:textbox style="mso-next-textbox:#_x0000_s1040">
              <w:txbxContent>
                <w:p w:rsidR="006A78B4" w:rsidRPr="006A78B4" w:rsidRDefault="006A78B4">
                  <w:pPr>
                    <w:rPr>
                      <w:sz w:val="20"/>
                    </w:rPr>
                  </w:pPr>
                  <w:r w:rsidRPr="006A78B4">
                    <w:rPr>
                      <w:sz w:val="20"/>
                    </w:rPr>
                    <w:t xml:space="preserve">Proceso dinámico de </w:t>
                  </w:r>
                  <w:r>
                    <w:rPr>
                      <w:sz w:val="20"/>
                    </w:rPr>
                    <w:t>separación de un sujeto o un gru</w:t>
                  </w:r>
                  <w:r w:rsidRPr="006A78B4">
                    <w:rPr>
                      <w:sz w:val="20"/>
                    </w:rPr>
                    <w:t xml:space="preserve">po </w:t>
                  </w:r>
                  <w:r>
                    <w:rPr>
                      <w:sz w:val="20"/>
                    </w:rPr>
                    <w:t xml:space="preserve">de las oportunidades laborales, económicas, políticas y culturales.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30" type="#_x0000_t38" style="position:absolute;margin-left:279.55pt;margin-top:145.25pt;width:31.2pt;height:10.5pt;rotation:270;flip:x;z-index:251753472" o:connectortype="curved" o:regroupid="3" adj="10800,428297,-216519">
            <v:stroke endarrow="block"/>
          </v:shape>
        </w:pict>
      </w:r>
      <w:r w:rsidR="00C03DBA">
        <w:rPr>
          <w:noProof/>
          <w:lang w:eastAsia="es-MX"/>
        </w:rPr>
        <w:pict>
          <v:shape id="_x0000_s1029" type="#_x0000_t38" style="position:absolute;margin-left:314.65pt;margin-top:144.65pt;width:31.5pt;height:12pt;rotation:270;z-index:251752448" o:connectortype="curved" o:regroupid="3" adj="10800,-390150,-274629">
            <v:stroke endarrow="block"/>
          </v:shape>
        </w:pict>
      </w:r>
      <w:r w:rsidR="00C03DBA">
        <w:rPr>
          <w:noProof/>
          <w:lang w:eastAsia="es-MX"/>
        </w:rPr>
        <w:pict>
          <v:shape id="_x0000_s1028" type="#_x0000_t38" style="position:absolute;margin-left:352.15pt;margin-top:143.15pt;width:38.25pt;height:23.25pt;flip:y;z-index:251751424" o:connectortype="curved" o:regroupid="3" adj="10786,195097,-241835">
            <v:stroke endarrow="block"/>
          </v:shape>
        </w:pict>
      </w:r>
      <w:r w:rsidR="00C03DBA">
        <w:rPr>
          <w:noProof/>
          <w:lang w:eastAsia="es-MX"/>
        </w:rPr>
        <w:pict>
          <v:shape id="_x0000_s1027" type="#_x0000_t38" style="position:absolute;margin-left:372.4pt;margin-top:171.95pt;width:51.75pt;height:10.95pt;flip:y;z-index:251750400" o:connectortype="curved" o:regroupid="3" adj="10790,460110,-187200">
            <v:stroke endarrow="block"/>
          </v:shape>
        </w:pict>
      </w:r>
      <w:r w:rsidR="00C03DBA">
        <w:rPr>
          <w:noProof/>
          <w:lang w:eastAsia="es-MX"/>
        </w:rPr>
        <w:pict>
          <v:shape id="_x0000_s1080" type="#_x0000_t202" style="position:absolute;margin-left:150.4pt;margin-top:311.9pt;width:1in;height:37.5pt;z-index:251749376" o:regroupid="2" filled="f" strokecolor="#92cddc [1944]" strokeweight="1.5pt">
            <v:stroke dashstyle="1 1"/>
            <v:textbox style="mso-next-textbox:#_x0000_s1080">
              <w:txbxContent>
                <w:p w:rsidR="001211D1" w:rsidRPr="00CF0FFD" w:rsidRDefault="001211D1" w:rsidP="001211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Implicaciones económicas 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76" type="#_x0000_t38" style="position:absolute;margin-left:305.3pt;margin-top:305.5pt;width:34.5pt;height:3.75pt;rotation:90;flip:x;z-index:251747328" o:connectortype="curved" o:regroupid="2" adj="10800,1961280,-248400">
            <v:stroke endarrow="block"/>
          </v:shape>
        </w:pict>
      </w:r>
      <w:r w:rsidR="00C03DBA">
        <w:rPr>
          <w:noProof/>
          <w:lang w:eastAsia="es-MX"/>
        </w:rPr>
        <w:pict>
          <v:shape id="_x0000_s1075" type="#_x0000_t38" style="position:absolute;margin-left:242.3pt;margin-top:316.75pt;width:54.75pt;height:4.55pt;rotation:90;z-index:251746304" o:connectortype="curved" o:regroupid="2" adj="10790,-1623560,-137313">
            <v:stroke endarrow="block"/>
          </v:shape>
        </w:pict>
      </w:r>
      <w:r w:rsidR="00C03DBA">
        <w:rPr>
          <w:noProof/>
          <w:lang w:eastAsia="es-MX"/>
        </w:rPr>
        <w:pict>
          <v:shape id="_x0000_s1074" type="#_x0000_t38" style="position:absolute;margin-left:226.15pt;margin-top:290.15pt;width:42pt;height:39.75pt;rotation:180;flip:y;z-index:251745280" o:connectortype="curved" o:regroupid="2" adj="10800,185026,-177043">
            <v:stroke endarrow="block"/>
          </v:shape>
        </w:pict>
      </w:r>
      <w:r w:rsidR="00C03DBA">
        <w:rPr>
          <w:noProof/>
          <w:lang w:eastAsia="es-MX"/>
        </w:rPr>
        <w:pict>
          <v:shape id="_x0000_s1054" type="#_x0000_t38" style="position:absolute;margin-left:405.4pt;margin-top:297.65pt;width:38.25pt;height:27pt;z-index:251743232" o:connectortype="curved" o:regroupid="2" adj="10786,-278400,-271906">
            <v:stroke endarrow="block"/>
          </v:shape>
        </w:pict>
      </w:r>
      <w:r w:rsidR="00C03DBA">
        <w:rPr>
          <w:noProof/>
          <w:lang w:eastAsia="es-MX"/>
        </w:rPr>
        <w:pict>
          <v:shape id="_x0000_s1052" type="#_x0000_t38" style="position:absolute;margin-left:337.15pt;margin-top:218.9pt;width:39pt;height:9pt;rotation:90;flip:x;z-index:251742208" o:connectortype="curved" o:regroupid="2" adj="10800,700200,-237185">
            <v:stroke endarrow="block"/>
          </v:shape>
        </w:pict>
      </w:r>
      <w:r w:rsidR="00C03DBA">
        <w:rPr>
          <w:noProof/>
          <w:lang w:eastAsia="es-MX"/>
        </w:rPr>
        <w:pict>
          <v:shape id="_x0000_s1047" type="#_x0000_t202" style="position:absolute;margin-left:112.9pt;margin-top:188.6pt;width:78pt;height:22.2pt;z-index:251741184" o:regroupid="2" filled="f" strokecolor="#00b0f0" strokeweight="3pt">
            <v:stroke dashstyle="1 1"/>
            <v:textbox style="mso-next-textbox:#_x0000_s1047">
              <w:txbxContent>
                <w:p w:rsidR="00E0652E" w:rsidRPr="00CF0FFD" w:rsidRDefault="00E0652E" w:rsidP="00E0652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Características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46" type="#_x0000_t202" style="position:absolute;margin-left:128.65pt;margin-top:217.25pt;width:62.25pt;height:41.4pt;z-index:251740160" o:regroupid="2" filled="f" strokecolor="#00b0f0" strokeweight="3pt">
            <v:stroke dashstyle="1 1"/>
            <v:textbox style="mso-next-textbox:#_x0000_s1046">
              <w:txbxContent>
                <w:p w:rsidR="00E0652E" w:rsidRPr="00CF0FFD" w:rsidRDefault="00E0652E" w:rsidP="00E0652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Inclusión social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45" type="#_x0000_t202" style="position:absolute;margin-left:196.9pt;margin-top:246.65pt;width:62.25pt;height:41.4pt;z-index:251739136" o:regroupid="2" filled="f" strokecolor="#00b0f0" strokeweight="3pt">
            <v:stroke dashstyle="1 1"/>
            <v:textbox style="mso-next-textbox:#_x0000_s1045">
              <w:txbxContent>
                <w:p w:rsidR="00E0652E" w:rsidRPr="00CF0FFD" w:rsidRDefault="00E0652E" w:rsidP="00E0652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Teoría- Práctica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44" type="#_x0000_t202" style="position:absolute;margin-left:267.4pt;margin-top:254.9pt;width:62.25pt;height:27pt;z-index:251738112" o:regroupid="2" filled="f" strokecolor="#00b0f0" strokeweight="3pt">
            <v:stroke dashstyle="1 1"/>
            <v:textbox style="mso-next-textbox:#_x0000_s1044">
              <w:txbxContent>
                <w:p w:rsidR="00E0652E" w:rsidRPr="00CF0FFD" w:rsidRDefault="00E0652E" w:rsidP="00E0652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Pobreza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39" type="#_x0000_t38" style="position:absolute;margin-left:376.9pt;margin-top:200.15pt;width:47.25pt;height:25.05pt;z-index:251737088" o:connectortype="curved" o:regroupid="2" adj="10789,-294251,-272914">
            <v:stroke endarrow="block"/>
          </v:shape>
        </w:pict>
      </w:r>
      <w:r w:rsidR="00C03DBA">
        <w:rPr>
          <w:noProof/>
          <w:lang w:eastAsia="es-MX"/>
        </w:rPr>
        <w:pict>
          <v:shape id="_x0000_s1038" type="#_x0000_t38" style="position:absolute;margin-left:361.15pt;margin-top:200.15pt;width:86.25pt;height:58.5pt;z-index:251736064" o:connectortype="curved" o:regroupid="2" adj="10794,-92492,-109503">
            <v:stroke endarrow="block"/>
          </v:shape>
        </w:pict>
      </w:r>
      <w:r w:rsidR="00C03DBA">
        <w:rPr>
          <w:noProof/>
          <w:lang w:eastAsia="es-MX"/>
        </w:rPr>
        <w:pict>
          <v:shape id="_x0000_s1037" type="#_x0000_t38" style="position:absolute;margin-left:390.4pt;margin-top:297.65pt;width:57pt;height:54.75pt;z-index:251735040" o:connectortype="curved" o:regroupid="2" adj="10800,-137293,-176779">
            <v:stroke endarrow="block"/>
          </v:shape>
        </w:pict>
      </w:r>
      <w:r w:rsidR="00C03DBA">
        <w:rPr>
          <w:noProof/>
          <w:lang w:eastAsia="es-MX"/>
        </w:rPr>
        <w:pict>
          <v:shape id="_x0000_s1036" type="#_x0000_t38" style="position:absolute;margin-left:288.1pt;margin-top:216.2pt;width:38.1pt;height:13.5pt;rotation:90;z-index:251734016" o:connectortype="curved" o:regroupid="2" adj="10800,-408240,-207921">
            <v:stroke endarrow="block"/>
          </v:shape>
        </w:pict>
      </w:r>
      <w:r w:rsidR="00C03DBA">
        <w:rPr>
          <w:noProof/>
          <w:lang w:eastAsia="es-MX"/>
        </w:rPr>
        <w:pict>
          <v:shape id="_x0000_s1035" type="#_x0000_t38" style="position:absolute;margin-left:247.5pt;margin-top:207.2pt;width:33pt;height:26.35pt;rotation:90;z-index:251732992" o:connectortype="curved" o:regroupid="2" adj="10800,-208417,-231218">
            <v:stroke endarrow="block"/>
          </v:shape>
        </w:pict>
      </w:r>
      <w:r w:rsidR="00C03DBA">
        <w:rPr>
          <w:noProof/>
          <w:lang w:eastAsia="es-MX"/>
        </w:rPr>
        <w:pict>
          <v:shape id="_x0000_s1034" type="#_x0000_t38" style="position:absolute;margin-left:196.9pt;margin-top:200.15pt;width:53.9pt;height:31.5pt;rotation:180;flip:y;z-index:251731968" o:connectortype="curved" o:regroupid="2" adj="10800,171771,-131003">
            <v:stroke endarrow="block"/>
          </v:shape>
        </w:pict>
      </w:r>
      <w:r w:rsidR="00C03DBA">
        <w:rPr>
          <w:noProof/>
          <w:lang w:eastAsia="es-MX"/>
        </w:rPr>
        <w:pict>
          <v:shape id="_x0000_s1033" type="#_x0000_t38" style="position:absolute;margin-left:196.9pt;margin-top:188.6pt;width:42.75pt;height:11.55pt;rotation:180;flip:y;z-index:251730944" o:connectortype="curved" o:regroupid="2" adj="10787,446868,-159537">
            <v:stroke endarrow="block"/>
          </v:shape>
        </w:pict>
      </w:r>
      <w:r w:rsidR="00C03DBA">
        <w:rPr>
          <w:noProof/>
          <w:lang w:eastAsia="es-MX"/>
        </w:rPr>
        <w:pict>
          <v:shape id="_x0000_s1026" type="#_x0000_t202" style="position:absolute;margin-left:250.8pt;margin-top:171.95pt;width:121.6pt;height:22.2pt;z-index:251729920" o:regroupid="2" fillcolor="#4f81bd [3204]">
            <v:textbox style="mso-next-textbox:#_x0000_s1026">
              <w:txbxContent>
                <w:p w:rsidR="00BF05E8" w:rsidRPr="006A78B4" w:rsidRDefault="00BF05E8">
                  <w:pPr>
                    <w:rPr>
                      <w:rFonts w:ascii="Broadway" w:hAnsi="Broadway"/>
                      <w:sz w:val="24"/>
                    </w:rPr>
                  </w:pPr>
                  <w:r w:rsidRPr="006A78B4">
                    <w:rPr>
                      <w:rFonts w:ascii="Broadway" w:hAnsi="Broadway"/>
                      <w:sz w:val="24"/>
                    </w:rPr>
                    <w:t xml:space="preserve">Exclusión social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79" type="#_x0000_t202" style="position:absolute;margin-left:226.15pt;margin-top:352.4pt;width:63.75pt;height:55.5pt;z-index:251727872" o:regroupid="1" filled="f" strokecolor="#92cddc [1944]" strokeweight="1.5pt">
            <v:stroke dashstyle="1 1"/>
            <v:textbox style="mso-next-textbox:#_x0000_s1079">
              <w:txbxContent>
                <w:p w:rsidR="00802445" w:rsidRPr="00CF0FFD" w:rsidRDefault="001211D1" w:rsidP="0080244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Carencia de recursos materiales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77" type="#_x0000_t202" style="position:absolute;margin-left:301.9pt;margin-top:324.65pt;width:71.25pt;height:24.75pt;z-index:251726848" o:regroupid="1" filled="f" strokecolor="#92cddc [1944]" strokeweight="1.5pt">
            <v:stroke dashstyle="1 1"/>
            <v:textbox style="mso-next-textbox:#_x0000_s1077">
              <w:txbxContent>
                <w:p w:rsidR="00802445" w:rsidRPr="00CF0FFD" w:rsidRDefault="00802445" w:rsidP="0080244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Desigualdad 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43" type="#_x0000_t202" style="position:absolute;margin-left:343.15pt;margin-top:250.25pt;width:62.25pt;height:41.4pt;z-index:251725824" o:regroupid="1" filled="f" strokecolor="#00b0f0" strokeweight="3pt">
            <v:stroke dashstyle="1 1"/>
            <v:textbox style="mso-next-textbox:#_x0000_s1043">
              <w:txbxContent>
                <w:p w:rsidR="00E0652E" w:rsidRPr="00CF0FFD" w:rsidRDefault="00E0652E" w:rsidP="00E0652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Desviación social</w:t>
                  </w:r>
                </w:p>
              </w:txbxContent>
            </v:textbox>
          </v:shape>
        </w:pict>
      </w:r>
      <w:r w:rsidR="00C03DBA">
        <w:rPr>
          <w:noProof/>
          <w:lang w:eastAsia="es-MX"/>
        </w:rPr>
        <w:pict>
          <v:shape id="_x0000_s1091" type="#_x0000_t38" style="position:absolute;margin-left:70.45pt;margin-top:181.35pt;width:36.35pt;height:7.25pt;rotation:180;z-index:251722752" o:connectortype="curved" adj="10785,-863106,-105564">
            <v:stroke endarrow="block"/>
          </v:shape>
        </w:pict>
      </w:r>
      <w:r w:rsidR="00C03DBA">
        <w:rPr>
          <w:noProof/>
          <w:lang w:eastAsia="es-MX"/>
        </w:rPr>
        <w:pict>
          <v:shape id="_x0000_s1090" type="#_x0000_t38" style="position:absolute;margin-left:70.45pt;margin-top:196.9pt;width:36.35pt;height:13.9pt;rotation:180;flip:y;z-index:251721728" o:connectortype="curved" adj="10785,477686,-105564">
            <v:stroke endarrow="block"/>
          </v:shape>
        </w:pict>
      </w:r>
      <w:r w:rsidR="00C03DBA">
        <w:rPr>
          <w:noProof/>
          <w:lang w:eastAsia="es-MX"/>
        </w:rPr>
        <w:pict>
          <v:shape id="_x0000_s1089" type="#_x0000_t38" style="position:absolute;margin-left:82.85pt;margin-top:212.85pt;width:31.65pt;height:28.45pt;rotation:90;z-index:251720704" o:connectortype="curved" adj="10783,-273891,-125403">
            <v:stroke endarrow="block"/>
          </v:shape>
        </w:pict>
      </w:r>
      <w:r w:rsidR="00BE31DA">
        <w:rPr>
          <w:noProof/>
          <w:lang w:eastAsia="es-MX"/>
        </w:rPr>
        <w:pict>
          <v:shape id="_x0000_s1088" type="#_x0000_t202" style="position:absolute;margin-left:-55.8pt;margin-top:268.85pt;width:2in;height:46.05pt;z-index:251719680" filled="f" strokecolor="#92cddc [1944]" strokeweight="1.5pt">
            <v:stroke dashstyle="1 1"/>
            <v:textbox style="mso-next-textbox:#_x0000_s1088">
              <w:txbxContent>
                <w:p w:rsidR="00BE31DA" w:rsidRPr="00BE31DA" w:rsidRDefault="00BE31DA" w:rsidP="00BE31D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Participación activa y condiciones de equidad y justicia.</w:t>
                  </w:r>
                </w:p>
              </w:txbxContent>
            </v:textbox>
          </v:shape>
        </w:pict>
      </w:r>
      <w:r w:rsidR="00BE31DA">
        <w:rPr>
          <w:noProof/>
          <w:lang w:eastAsia="es-MX"/>
        </w:rPr>
        <w:pict>
          <v:shape id="_x0000_s1087" type="#_x0000_t202" style="position:absolute;margin-left:37.7pt;margin-top:320.15pt;width:106.9pt;height:120pt;z-index:251718656" filled="f" strokecolor="#92cddc [1944]" strokeweight="1.5pt">
            <v:stroke dashstyle="1 1"/>
            <v:textbox style="mso-next-textbox:#_x0000_s1087">
              <w:txbxContent>
                <w:p w:rsidR="00BE31DA" w:rsidRPr="00BE31DA" w:rsidRDefault="00BE31DA" w:rsidP="00BE31DA">
                  <w:pPr>
                    <w:spacing w:line="240" w:lineRule="auto"/>
                    <w:rPr>
                      <w:sz w:val="20"/>
                    </w:rPr>
                  </w:pPr>
                  <w:r w:rsidRPr="00BE31DA">
                    <w:rPr>
                      <w:sz w:val="20"/>
                    </w:rPr>
                    <w:t xml:space="preserve">Proceso que asegura a las personas en riesgo de pobreza y exclusión </w:t>
                  </w:r>
                  <w:r>
                    <w:rPr>
                      <w:sz w:val="20"/>
                    </w:rPr>
                    <w:t xml:space="preserve"> tengan oportunidades y recursos para participar en la vida económica, social y cultural. </w:t>
                  </w:r>
                </w:p>
              </w:txbxContent>
            </v:textbox>
          </v:shape>
        </w:pict>
      </w:r>
      <w:r w:rsidR="00BE31DA">
        <w:rPr>
          <w:noProof/>
          <w:lang w:eastAsia="es-MX"/>
        </w:rPr>
        <w:pict>
          <v:shape id="_x0000_s1086" type="#_x0000_t38" style="position:absolute;margin-left:90.9pt;margin-top:244.5pt;width:31.65pt;height:28.45pt;rotation:90;z-index:251717632" o:connectortype="curved" adj="10783,-273891,-125403">
            <v:stroke endarrow="block"/>
          </v:shape>
        </w:pict>
      </w:r>
      <w:r w:rsidR="00BE31DA">
        <w:rPr>
          <w:noProof/>
          <w:lang w:eastAsia="es-MX"/>
        </w:rPr>
        <w:pict>
          <v:shape id="_x0000_s1085" type="#_x0000_t38" style="position:absolute;margin-left:100.9pt;margin-top:283.55pt;width:56.25pt;height:6.45pt;rotation:90;z-index:251716608" o:connectortype="curved" adj="10790,-1236223,-77990">
            <v:stroke endarrow="block"/>
          </v:shape>
        </w:pict>
      </w:r>
      <w:r w:rsidR="00BE31DA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979586</wp:posOffset>
            </wp:positionH>
            <wp:positionV relativeFrom="paragraph">
              <wp:posOffset>551575</wp:posOffset>
            </wp:positionV>
            <wp:extent cx="6192564" cy="3499944"/>
            <wp:effectExtent l="19050" t="0" r="0" b="0"/>
            <wp:wrapNone/>
            <wp:docPr id="1" name="Imagen 1" descr="http://edit.um.es/wp-content/uploads/2015/01/exclu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it.um.es/wp-content/uploads/2015/01/exclus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64" cy="349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1D1">
        <w:rPr>
          <w:noProof/>
          <w:lang w:eastAsia="es-MX"/>
        </w:rPr>
        <w:pict>
          <v:shape id="_x0000_s1073" type="#_x0000_t38" style="position:absolute;margin-left:345.3pt;margin-top:319.35pt;width:57.15pt;height:9pt;rotation:90;flip:x;z-index:251706368;mso-position-horizontal-relative:text;mso-position-vertical-relative:text" o:connectortype="curved" adj="10791,864000,-169795">
            <v:stroke endarrow="block"/>
          </v:shape>
        </w:pict>
      </w:r>
      <w:r w:rsidR="001211D1">
        <w:rPr>
          <w:noProof/>
          <w:lang w:eastAsia="es-MX"/>
        </w:rPr>
        <w:pict>
          <v:shape id="_x0000_s1063" type="#_x0000_t38" style="position:absolute;margin-left:523.15pt;margin-top:362.15pt;width:30pt;height:7.5pt;z-index:251696128;mso-position-horizontal-relative:text;mso-position-vertical-relative:text" o:connectortype="curved" adj="10800,-1095120,-433080">
            <v:stroke endarrow="block"/>
          </v:shape>
        </w:pict>
      </w:r>
      <w:r w:rsidR="001211D1">
        <w:rPr>
          <w:noProof/>
          <w:lang w:eastAsia="es-MX"/>
        </w:rPr>
        <w:pict>
          <v:shape id="_x0000_s1053" type="#_x0000_t38" style="position:absolute;margin-left:523.15pt;margin-top:329.9pt;width:31.15pt;height:7.5pt;z-index:251686912;mso-position-horizontal-relative:text;mso-position-vertical-relative:text" o:connectortype="curved" adj="10783,-1095120,-415531">
            <v:stroke endarrow="block"/>
          </v:shape>
        </w:pict>
      </w:r>
      <w:r w:rsidR="001211D1">
        <w:rPr>
          <w:noProof/>
          <w:lang w:eastAsia="es-MX"/>
        </w:rPr>
        <w:pict>
          <v:shape id="_x0000_s1056" type="#_x0000_t38" style="position:absolute;margin-left:410.65pt;margin-top:277.25pt;width:40.5pt;height:18pt;z-index:251689984;mso-position-horizontal-relative:text;mso-position-vertical-relative:text" o:connectortype="curved" adj="10800,-388800,-259600">
            <v:stroke endarrow="block"/>
          </v:shape>
        </w:pict>
      </w:r>
      <w:r w:rsidR="001211D1">
        <w:rPr>
          <w:noProof/>
          <w:lang w:eastAsia="es-MX"/>
        </w:rPr>
        <w:pict>
          <v:shape id="_x0000_s1055" type="#_x0000_t38" style="position:absolute;margin-left:573.4pt;margin-top:297.65pt;width:27.75pt;height:3.6pt;z-index:251688960;mso-position-horizontal-relative:text;mso-position-vertical-relative:text" o:connectortype="curved" adj="10781,-2030400,-501470">
            <v:stroke endarrow="block"/>
          </v:shape>
        </w:pict>
      </w:r>
    </w:p>
    <w:sectPr w:rsidR="001211D1" w:rsidSect="00BF05E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05E8"/>
    <w:rsid w:val="001211D1"/>
    <w:rsid w:val="00683CCC"/>
    <w:rsid w:val="006902CC"/>
    <w:rsid w:val="006A78B4"/>
    <w:rsid w:val="00726AE4"/>
    <w:rsid w:val="007C7072"/>
    <w:rsid w:val="007F784A"/>
    <w:rsid w:val="00802445"/>
    <w:rsid w:val="00895567"/>
    <w:rsid w:val="00970099"/>
    <w:rsid w:val="009E18A6"/>
    <w:rsid w:val="00AD3BE8"/>
    <w:rsid w:val="00AE52D2"/>
    <w:rsid w:val="00B02AFD"/>
    <w:rsid w:val="00BE31DA"/>
    <w:rsid w:val="00BE3B0D"/>
    <w:rsid w:val="00BF05E8"/>
    <w:rsid w:val="00C03DBA"/>
    <w:rsid w:val="00CF0FFD"/>
    <w:rsid w:val="00DD34B5"/>
    <w:rsid w:val="00E0652E"/>
    <w:rsid w:val="00E557DE"/>
    <w:rsid w:val="00E8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52"/>
        <o:r id="V:Rule16" type="connector" idref="#_x0000_s1053"/>
        <o:r id="V:Rule17" type="connector" idref="#_x0000_s1054"/>
        <o:r id="V:Rule18" type="connector" idref="#_x0000_s1055"/>
        <o:r id="V:Rule19" type="connector" idref="#_x0000_s1056"/>
        <o:r id="V:Rule20" type="connector" idref="#_x0000_s1063"/>
        <o:r id="V:Rule21" type="connector" idref="#_x0000_s1066"/>
        <o:r id="V:Rule22" type="connector" idref="#_x0000_s1067"/>
        <o:r id="V:Rule23" type="connector" idref="#_x0000_s1070"/>
        <o:r id="V:Rule24" type="connector" idref="#_x0000_s1071"/>
        <o:r id="V:Rule25" type="connector" idref="#_x0000_s1073"/>
        <o:r id="V:Rule26" type="connector" idref="#_x0000_s1074"/>
        <o:r id="V:Rule27" type="connector" idref="#_x0000_s1075"/>
        <o:r id="V:Rule28" type="connector" idref="#_x0000_s1076"/>
        <o:r id="V:Rule30" type="connector" idref="#_x0000_s1085"/>
        <o:r id="V:Rule31" type="connector" idref="#_x0000_s1086"/>
        <o:r id="V:Rule32" type="connector" idref="#_x0000_s1089"/>
        <o:r id="V:Rule33" type="connector" idref="#_x0000_s1090"/>
        <o:r id="V:Rule34" type="connector" idref="#_x0000_s1091"/>
        <o:r id="V:Rule35" type="connector" idref="#_x0000_s1092"/>
        <o:r id="V:Rule36" type="connector" idref="#_x0000_s1093"/>
        <o:r id="V:Rule37" type="connector" idref="#_x0000_s1099"/>
        <o:r id="V:Rule38" type="connector" idref="#_x0000_s1100"/>
        <o:r id="V:Rule39" type="connector" idref="#_x0000_s1101"/>
        <o:r id="V:Rule40" type="connector" idref="#_x0000_s1105"/>
        <o:r id="V:Rule41" type="connector" idref="#_x0000_s1106"/>
        <o:r id="V:Rule42" type="connector" idref="#_x0000_s1107"/>
        <o:r id="V:Rule43" type="connector" idref="#_x0000_s1108"/>
        <o:r id="V:Rule44" type="connector" idref="#_x0000_s1109"/>
        <o:r id="V:Rule45" type="connector" idref="#_x0000_s1110"/>
        <o:r id="V:Rule46" type="connector" idref="#_x0000_s1117"/>
        <o:r id="V:Rule47" type="connector" idref="#_x0000_s1120"/>
        <o:r id="V:Rule48" type="connector" idref="#_x0000_s1121"/>
        <o:r id="V:Rule50" type="connector" idref="#_x0000_s1124"/>
        <o:r id="V:Rule51" type="connector" idref="#_x0000_s1125"/>
        <o:r id="V:Rule52" type="connector" idref="#_x0000_s1126"/>
        <o:r id="V:Rule53" type="connector" idref="#_x0000_s1127"/>
        <o:r id="V:Rule54" type="connector" idref="#_x0000_s1128"/>
        <o:r id="V:Rule55" type="connector" idref="#_x0000_s1129"/>
        <o:r id="V:Rule56" type="connector" idref="#_x0000_s1130"/>
      </o:rules>
      <o:regrouptable v:ext="edit">
        <o:entry new="1" old="0"/>
        <o:entry new="2" old="1"/>
        <o:entry new="3" old="2"/>
        <o:entry new="4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7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0518-33EF-4C6B-8598-F6BE4781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2015-02-11T13:53:00Z</dcterms:created>
  <dcterms:modified xsi:type="dcterms:W3CDTF">2015-02-11T13:53:00Z</dcterms:modified>
</cp:coreProperties>
</file>